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37BA" w14:textId="77777777" w:rsidR="00336760" w:rsidRDefault="0062282C" w:rsidP="00336760">
      <w:pPr>
        <w:pStyle w:val="a3"/>
        <w:jc w:val="center"/>
        <w:rPr>
          <w:b/>
          <w:bCs/>
          <w:sz w:val="32"/>
          <w:szCs w:val="32"/>
        </w:rPr>
      </w:pPr>
      <w:r>
        <w:rPr>
          <w:b/>
          <w:bCs/>
          <w:sz w:val="32"/>
          <w:szCs w:val="32"/>
        </w:rPr>
        <w:t>АННОТАЦИЯ РАБОЧЕЙ ПРОГРАММЫ</w:t>
      </w:r>
    </w:p>
    <w:p w14:paraId="4AD59491" w14:textId="77777777" w:rsidR="0062282C" w:rsidRDefault="0062282C" w:rsidP="00336760">
      <w:pPr>
        <w:pStyle w:val="a3"/>
        <w:jc w:val="center"/>
        <w:rPr>
          <w:b/>
          <w:bCs/>
          <w:sz w:val="32"/>
          <w:szCs w:val="32"/>
        </w:rPr>
      </w:pPr>
      <w:r>
        <w:rPr>
          <w:b/>
          <w:bCs/>
          <w:sz w:val="32"/>
          <w:szCs w:val="32"/>
        </w:rPr>
        <w:t>ДОПОЛНИТЕЛЬНОГО ОБУЧЕНИЯ</w:t>
      </w:r>
    </w:p>
    <w:p w14:paraId="7EB148C7" w14:textId="77777777" w:rsidR="0062282C" w:rsidRDefault="0062282C" w:rsidP="00336760">
      <w:pPr>
        <w:pStyle w:val="a3"/>
        <w:jc w:val="center"/>
        <w:rPr>
          <w:b/>
          <w:bCs/>
          <w:sz w:val="32"/>
          <w:szCs w:val="32"/>
        </w:rPr>
      </w:pPr>
      <w:r>
        <w:rPr>
          <w:b/>
          <w:bCs/>
          <w:sz w:val="32"/>
          <w:szCs w:val="32"/>
        </w:rPr>
        <w:t>«</w:t>
      </w:r>
      <w:r w:rsidRPr="0062282C">
        <w:rPr>
          <w:b/>
          <w:bCs/>
          <w:sz w:val="32"/>
          <w:szCs w:val="32"/>
        </w:rPr>
        <w:t>Сказка о потерянных звуках</w:t>
      </w:r>
      <w:r>
        <w:rPr>
          <w:b/>
          <w:bCs/>
          <w:sz w:val="32"/>
          <w:szCs w:val="32"/>
        </w:rPr>
        <w:t>»</w:t>
      </w:r>
    </w:p>
    <w:p w14:paraId="7241ECC8" w14:textId="77777777" w:rsidR="00336760" w:rsidRPr="00336760" w:rsidRDefault="00336760" w:rsidP="00336760">
      <w:pPr>
        <w:pStyle w:val="a3"/>
        <w:rPr>
          <w:sz w:val="28"/>
          <w:szCs w:val="28"/>
        </w:rPr>
      </w:pPr>
      <w:r w:rsidRPr="00336760">
        <w:rPr>
          <w:sz w:val="28"/>
          <w:szCs w:val="28"/>
        </w:rPr>
        <w:t>Одним из важных показателей готовности ребенка к школе является его речевое развитие, которое далеко не всегда соответствует возрастному уровню развития школьника. Появляется необходимость в специальных занятиях по развитию речи.</w:t>
      </w:r>
    </w:p>
    <w:p w14:paraId="6625A379" w14:textId="77777777" w:rsidR="00336760" w:rsidRPr="00336760" w:rsidRDefault="00336760" w:rsidP="00336760">
      <w:pPr>
        <w:pStyle w:val="a3"/>
        <w:rPr>
          <w:sz w:val="28"/>
          <w:szCs w:val="28"/>
        </w:rPr>
      </w:pPr>
      <w:r w:rsidRPr="00336760">
        <w:rPr>
          <w:sz w:val="28"/>
          <w:szCs w:val="28"/>
        </w:rPr>
        <w:t>В современной логопедии отсутствуют программы для коррекции речевых нарушений у обучающихся общеобразовательных школ, несмотря на то, что процент первоклассников, у которых к началу учебного года не сформированы фонетико-фонематическая и лексико-грамматическая сторона речи, растет год от года. Несформированность всех компонентов речи, называемая общим недоразвитием речи (ОНР), является серьезным препятствием для усвоения обучающимися программного материала, т.к. нескорректированные стороны устной речи чаще всего находят отражение на чтении и письме.</w:t>
      </w:r>
      <w:r>
        <w:rPr>
          <w:sz w:val="28"/>
          <w:szCs w:val="28"/>
        </w:rPr>
        <w:t xml:space="preserve"> Особое значение имеет устранение недостатков произношения в устной речи, что является серьезным препятствием для овладению письменной речью и накладывает отпечаток на личность ребенка, развивая в нем неуверенность в своих силах, комплексы и заниженную самооценку.</w:t>
      </w:r>
    </w:p>
    <w:p w14:paraId="4CFD4BAC" w14:textId="77777777" w:rsidR="00336760" w:rsidRDefault="00336760" w:rsidP="00336760">
      <w:pPr>
        <w:pStyle w:val="a3"/>
        <w:rPr>
          <w:sz w:val="28"/>
          <w:szCs w:val="28"/>
        </w:rPr>
      </w:pPr>
      <w:r w:rsidRPr="00336760">
        <w:rPr>
          <w:sz w:val="28"/>
          <w:szCs w:val="28"/>
        </w:rPr>
        <w:t>Кроме того, у ребенка с ОНР, как правило, недостаточно сформированы психические процессы (как вторичное проявления речевого дефекта) - память, мышление, внимание. Их коррекция возможна только в процессе устранения ОНР (как первичного дефекта).</w:t>
      </w:r>
    </w:p>
    <w:p w14:paraId="2C4CE2D9" w14:textId="77777777" w:rsidR="00336760" w:rsidRPr="00336760" w:rsidRDefault="00336760" w:rsidP="00336760">
      <w:pPr>
        <w:rPr>
          <w:rFonts w:ascii="Times New Roman" w:hAnsi="Times New Roman"/>
          <w:color w:val="000000"/>
          <w:sz w:val="28"/>
          <w:szCs w:val="28"/>
        </w:rPr>
      </w:pPr>
      <w:r w:rsidRPr="00B610DA">
        <w:rPr>
          <w:rFonts w:ascii="Times New Roman" w:hAnsi="Times New Roman"/>
          <w:b/>
          <w:color w:val="000000"/>
          <w:sz w:val="28"/>
          <w:szCs w:val="28"/>
        </w:rPr>
        <w:t>Актуальность курса</w:t>
      </w:r>
      <w:r w:rsidRPr="00B610DA">
        <w:rPr>
          <w:rFonts w:ascii="Times New Roman" w:hAnsi="Times New Roman"/>
          <w:color w:val="000000"/>
          <w:sz w:val="28"/>
          <w:szCs w:val="28"/>
        </w:rPr>
        <w:t xml:space="preserve"> возрастает в наши дни, когда увеличивается количество детей с речевыми нарушениями и овладение многих школьных предметов зависит от умения учеников грамот</w:t>
      </w:r>
      <w:r w:rsidR="00B83C91">
        <w:rPr>
          <w:rFonts w:ascii="Times New Roman" w:hAnsi="Times New Roman"/>
          <w:color w:val="000000"/>
          <w:sz w:val="28"/>
          <w:szCs w:val="28"/>
        </w:rPr>
        <w:t>но,  связно и четко излагать свои мысли</w:t>
      </w:r>
      <w:r w:rsidRPr="00B610DA">
        <w:rPr>
          <w:rFonts w:ascii="Times New Roman" w:hAnsi="Times New Roman"/>
          <w:color w:val="000000"/>
          <w:sz w:val="28"/>
          <w:szCs w:val="28"/>
        </w:rPr>
        <w:t>.</w:t>
      </w:r>
    </w:p>
    <w:p w14:paraId="1CA75EC0" w14:textId="77777777" w:rsidR="00336760" w:rsidRPr="00336760" w:rsidRDefault="00336760" w:rsidP="00336760">
      <w:pPr>
        <w:pStyle w:val="a3"/>
        <w:rPr>
          <w:sz w:val="28"/>
          <w:szCs w:val="28"/>
        </w:rPr>
      </w:pPr>
      <w:r w:rsidRPr="00336760">
        <w:rPr>
          <w:b/>
          <w:bCs/>
          <w:sz w:val="28"/>
          <w:szCs w:val="28"/>
        </w:rPr>
        <w:t xml:space="preserve">Цель программы. </w:t>
      </w:r>
      <w:r w:rsidRPr="00336760">
        <w:rPr>
          <w:sz w:val="28"/>
          <w:szCs w:val="28"/>
        </w:rPr>
        <w:t>Предупреждение и устранение неуспеваемости, обусловленной общим недоразвитием речи обучающихся; создание базы для успешного усвоения общеобразовательных программ.</w:t>
      </w:r>
    </w:p>
    <w:p w14:paraId="5BEA9CE7" w14:textId="77777777" w:rsidR="00336760" w:rsidRPr="00336760" w:rsidRDefault="00336760" w:rsidP="00336760">
      <w:pPr>
        <w:pStyle w:val="a3"/>
        <w:rPr>
          <w:sz w:val="28"/>
          <w:szCs w:val="28"/>
        </w:rPr>
      </w:pPr>
      <w:r w:rsidRPr="00336760">
        <w:rPr>
          <w:b/>
          <w:bCs/>
          <w:sz w:val="28"/>
          <w:szCs w:val="28"/>
        </w:rPr>
        <w:t xml:space="preserve">Задачи коррекционно-развивающей работы. </w:t>
      </w:r>
      <w:r w:rsidRPr="00336760">
        <w:rPr>
          <w:sz w:val="28"/>
          <w:szCs w:val="28"/>
        </w:rPr>
        <w:t>Каждый этап коррекционной работы по устранению ОНР решает ряд специфических задач:</w:t>
      </w:r>
    </w:p>
    <w:p w14:paraId="529229C0" w14:textId="77777777" w:rsidR="00336760" w:rsidRPr="00336760" w:rsidRDefault="00336760" w:rsidP="00336760">
      <w:pPr>
        <w:numPr>
          <w:ilvl w:val="0"/>
          <w:numId w:val="1"/>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устранение дефектов звукопроизношения; </w:t>
      </w:r>
    </w:p>
    <w:p w14:paraId="4C5890CD" w14:textId="77777777" w:rsidR="00336760" w:rsidRPr="00336760" w:rsidRDefault="00336760" w:rsidP="00336760">
      <w:pPr>
        <w:numPr>
          <w:ilvl w:val="0"/>
          <w:numId w:val="1"/>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формирование фонематических процессов; </w:t>
      </w:r>
    </w:p>
    <w:p w14:paraId="7CB7F172" w14:textId="77777777" w:rsidR="00336760" w:rsidRPr="00336760" w:rsidRDefault="00336760" w:rsidP="00336760">
      <w:pPr>
        <w:numPr>
          <w:ilvl w:val="0"/>
          <w:numId w:val="1"/>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уточнение и расширение лексического запаса; </w:t>
      </w:r>
    </w:p>
    <w:p w14:paraId="37B68E9D" w14:textId="77777777" w:rsidR="00336760" w:rsidRPr="00336760" w:rsidRDefault="00336760" w:rsidP="00336760">
      <w:pPr>
        <w:numPr>
          <w:ilvl w:val="0"/>
          <w:numId w:val="1"/>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lastRenderedPageBreak/>
        <w:t xml:space="preserve">формирование грамматического строя речи; </w:t>
      </w:r>
    </w:p>
    <w:p w14:paraId="7189DB99" w14:textId="77777777" w:rsidR="00336760" w:rsidRDefault="00336760" w:rsidP="00336760">
      <w:pPr>
        <w:numPr>
          <w:ilvl w:val="0"/>
          <w:numId w:val="1"/>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формирование полноценной связной речи. </w:t>
      </w:r>
    </w:p>
    <w:p w14:paraId="50BA701F" w14:textId="77777777" w:rsidR="00B83C91" w:rsidRPr="00336760" w:rsidRDefault="00B83C91" w:rsidP="00B83C91">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 данном курсе речевой материал подобран для решения задачи 1 этапа коррекционной работы учителя-логопеда и направлен на преодоление трудностей произносительной стороны речи.</w:t>
      </w:r>
    </w:p>
    <w:p w14:paraId="1B6C32B3" w14:textId="77777777" w:rsidR="00336760" w:rsidRPr="00336760" w:rsidRDefault="00336760" w:rsidP="00336760">
      <w:pPr>
        <w:pStyle w:val="a3"/>
        <w:rPr>
          <w:sz w:val="28"/>
          <w:szCs w:val="28"/>
        </w:rPr>
      </w:pPr>
      <w:r w:rsidRPr="00336760">
        <w:rPr>
          <w:sz w:val="28"/>
          <w:szCs w:val="28"/>
        </w:rPr>
        <w:t>Помимо специфических, существует ряд общих задач, решение которых осуществляется на всех этапах коррекционной работы:</w:t>
      </w:r>
    </w:p>
    <w:p w14:paraId="20E1C3E9" w14:textId="77777777" w:rsidR="00336760" w:rsidRPr="00336760" w:rsidRDefault="00336760" w:rsidP="00336760">
      <w:pPr>
        <w:numPr>
          <w:ilvl w:val="0"/>
          <w:numId w:val="2"/>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активизация речевой деятельности учащихся; развитие коммуникативных навыков; </w:t>
      </w:r>
    </w:p>
    <w:p w14:paraId="1025950B" w14:textId="77777777" w:rsidR="00336760" w:rsidRPr="00336760" w:rsidRDefault="00336760" w:rsidP="00336760">
      <w:pPr>
        <w:numPr>
          <w:ilvl w:val="0"/>
          <w:numId w:val="2"/>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формирование просодической стороны речи; </w:t>
      </w:r>
    </w:p>
    <w:p w14:paraId="0CD380D8" w14:textId="77777777" w:rsidR="00336760" w:rsidRPr="00336760" w:rsidRDefault="00336760" w:rsidP="00336760">
      <w:pPr>
        <w:numPr>
          <w:ilvl w:val="0"/>
          <w:numId w:val="2"/>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активизация внимания, памяти, мышления; </w:t>
      </w:r>
    </w:p>
    <w:p w14:paraId="29029AA3" w14:textId="77777777" w:rsidR="00336760" w:rsidRPr="00336760" w:rsidRDefault="00336760" w:rsidP="00336760">
      <w:pPr>
        <w:numPr>
          <w:ilvl w:val="0"/>
          <w:numId w:val="2"/>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развитие мелкой пальцевой моторики; </w:t>
      </w:r>
    </w:p>
    <w:p w14:paraId="63F33395" w14:textId="77777777" w:rsidR="00336760" w:rsidRPr="00336760" w:rsidRDefault="00336760" w:rsidP="00336760">
      <w:pPr>
        <w:numPr>
          <w:ilvl w:val="0"/>
          <w:numId w:val="2"/>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развитие языковой интуиции; </w:t>
      </w:r>
    </w:p>
    <w:p w14:paraId="040EC934" w14:textId="77777777" w:rsidR="00336760" w:rsidRPr="00336760" w:rsidRDefault="00336760" w:rsidP="00336760">
      <w:pPr>
        <w:numPr>
          <w:ilvl w:val="0"/>
          <w:numId w:val="2"/>
        </w:numPr>
        <w:spacing w:before="100" w:beforeAutospacing="1" w:after="100" w:afterAutospacing="1" w:line="240" w:lineRule="auto"/>
        <w:rPr>
          <w:rFonts w:ascii="Times New Roman" w:hAnsi="Times New Roman"/>
          <w:sz w:val="28"/>
          <w:szCs w:val="28"/>
        </w:rPr>
      </w:pPr>
      <w:r w:rsidRPr="00336760">
        <w:rPr>
          <w:rFonts w:ascii="Times New Roman" w:hAnsi="Times New Roman"/>
          <w:sz w:val="28"/>
          <w:szCs w:val="28"/>
        </w:rPr>
        <w:t xml:space="preserve">индивидуализация коррекционного обучения. </w:t>
      </w:r>
    </w:p>
    <w:p w14:paraId="46497CD9" w14:textId="77777777" w:rsidR="00336760" w:rsidRDefault="00336760" w:rsidP="00336760">
      <w:pPr>
        <w:pStyle w:val="a3"/>
        <w:rPr>
          <w:sz w:val="28"/>
          <w:szCs w:val="28"/>
        </w:rPr>
      </w:pPr>
      <w:r w:rsidRPr="00336760">
        <w:rPr>
          <w:b/>
          <w:bCs/>
          <w:sz w:val="28"/>
          <w:szCs w:val="28"/>
        </w:rPr>
        <w:t xml:space="preserve">Особенности планирования коррекционной работы. </w:t>
      </w:r>
      <w:r w:rsidRPr="00336760">
        <w:rPr>
          <w:sz w:val="28"/>
          <w:szCs w:val="28"/>
        </w:rPr>
        <w:t xml:space="preserve">Несмотря на поэтапное планирование коррекции, работа строится интегрировано, охватывая все этапы одновременно, но отдавая превалирующую роль решению задачи текущего этапа коррекционной работы. Например, в процессе решения основной задачи I этапа - упорядочения фонетико-фонематической стороны речи - начинают закладываться предпосылки нормализации лексико-грамматических средств языка и формирования связной речи. </w:t>
      </w:r>
    </w:p>
    <w:p w14:paraId="0C476A13" w14:textId="77777777" w:rsidR="00336760" w:rsidRPr="00336760" w:rsidRDefault="00336760" w:rsidP="00336760">
      <w:pPr>
        <w:pStyle w:val="a3"/>
        <w:rPr>
          <w:sz w:val="28"/>
          <w:szCs w:val="28"/>
        </w:rPr>
      </w:pPr>
      <w:r w:rsidRPr="00336760">
        <w:rPr>
          <w:sz w:val="28"/>
          <w:szCs w:val="28"/>
        </w:rPr>
        <w:t xml:space="preserve">При подборе речевого материала учитываются возрастные и индивидуальные особенности детей, специфика речевого нарушения данной группы. Работа ведется без применения внепрограммных терминов в чисто практическом плане. </w:t>
      </w:r>
    </w:p>
    <w:p w14:paraId="2ABD1B31" w14:textId="77777777" w:rsidR="00336760" w:rsidRPr="00336760" w:rsidRDefault="00336760" w:rsidP="00336760">
      <w:pPr>
        <w:pStyle w:val="a3"/>
        <w:rPr>
          <w:sz w:val="28"/>
          <w:szCs w:val="28"/>
        </w:rPr>
      </w:pPr>
      <w:r w:rsidRPr="00336760">
        <w:rPr>
          <w:b/>
          <w:bCs/>
          <w:sz w:val="28"/>
          <w:szCs w:val="28"/>
        </w:rPr>
        <w:t xml:space="preserve">Сроки реализации программного материала. </w:t>
      </w:r>
      <w:r w:rsidRPr="00336760">
        <w:rPr>
          <w:sz w:val="28"/>
          <w:szCs w:val="28"/>
        </w:rPr>
        <w:t xml:space="preserve">Программа по коррекции </w:t>
      </w:r>
      <w:r>
        <w:rPr>
          <w:sz w:val="28"/>
          <w:szCs w:val="28"/>
        </w:rPr>
        <w:t>произносительной стороны речи</w:t>
      </w:r>
      <w:r w:rsidRPr="00336760">
        <w:rPr>
          <w:sz w:val="28"/>
          <w:szCs w:val="28"/>
        </w:rPr>
        <w:t xml:space="preserve"> рассчитана на </w:t>
      </w:r>
      <w:r>
        <w:rPr>
          <w:sz w:val="28"/>
          <w:szCs w:val="28"/>
        </w:rPr>
        <w:t>1</w:t>
      </w:r>
      <w:r w:rsidRPr="00336760">
        <w:rPr>
          <w:sz w:val="28"/>
          <w:szCs w:val="28"/>
        </w:rPr>
        <w:t xml:space="preserve"> год обучения. </w:t>
      </w:r>
      <w:r>
        <w:rPr>
          <w:sz w:val="28"/>
          <w:szCs w:val="28"/>
        </w:rPr>
        <w:t>1 раз в неделю. ( 34 часа)</w:t>
      </w:r>
    </w:p>
    <w:p w14:paraId="33C8FACC" w14:textId="77777777" w:rsidR="00336760" w:rsidRPr="00B610DA" w:rsidRDefault="00336760" w:rsidP="00336760">
      <w:pPr>
        <w:spacing w:before="105" w:after="105"/>
        <w:outlineLvl w:val="1"/>
        <w:rPr>
          <w:rFonts w:ascii="Times New Roman" w:hAnsi="Times New Roman"/>
          <w:kern w:val="36"/>
          <w:sz w:val="28"/>
          <w:szCs w:val="28"/>
        </w:rPr>
      </w:pPr>
      <w:r w:rsidRPr="00B610DA">
        <w:rPr>
          <w:rFonts w:ascii="Times New Roman" w:hAnsi="Times New Roman"/>
          <w:sz w:val="28"/>
          <w:szCs w:val="28"/>
        </w:rPr>
        <w:t>Планирование и тематика занятий разработана в соответствии с рекомендациями инструктивно-методического письма для логопедов</w:t>
      </w:r>
      <w:r w:rsidRPr="00B610DA">
        <w:rPr>
          <w:rFonts w:ascii="Times New Roman" w:hAnsi="Times New Roman"/>
          <w:color w:val="B98D3E"/>
          <w:kern w:val="36"/>
          <w:sz w:val="28"/>
          <w:szCs w:val="28"/>
        </w:rPr>
        <w:t xml:space="preserve"> </w:t>
      </w:r>
      <w:r w:rsidRPr="00B610DA">
        <w:rPr>
          <w:rFonts w:ascii="Times New Roman" w:hAnsi="Times New Roman"/>
          <w:kern w:val="36"/>
          <w:sz w:val="28"/>
          <w:szCs w:val="28"/>
        </w:rPr>
        <w:t>(Ястребова А.В., Бессонова Т.П. Инструктивно-методическое письмо о работе учителя-логопеда при общеобразовательной школе. (Основные направления формирования предпосылок к продуктивному ус</w:t>
      </w:r>
      <w:r>
        <w:rPr>
          <w:rFonts w:ascii="Times New Roman" w:hAnsi="Times New Roman"/>
          <w:kern w:val="36"/>
          <w:sz w:val="28"/>
          <w:szCs w:val="28"/>
        </w:rPr>
        <w:t>в</w:t>
      </w:r>
      <w:r w:rsidRPr="00B610DA">
        <w:rPr>
          <w:rFonts w:ascii="Times New Roman" w:hAnsi="Times New Roman"/>
          <w:kern w:val="36"/>
          <w:sz w:val="28"/>
          <w:szCs w:val="28"/>
        </w:rPr>
        <w:t>оению программы обучения родному языку у детей с речевой патологией). - М.: Когито-Центр, 1996 - 47 с.).</w:t>
      </w:r>
    </w:p>
    <w:p w14:paraId="404A2F56" w14:textId="77777777" w:rsidR="00336760" w:rsidRPr="00B610DA" w:rsidRDefault="00336760" w:rsidP="00336760">
      <w:pPr>
        <w:spacing w:before="105" w:after="105"/>
        <w:jc w:val="center"/>
        <w:outlineLvl w:val="1"/>
        <w:rPr>
          <w:rFonts w:ascii="Times New Roman" w:hAnsi="Times New Roman"/>
          <w:kern w:val="36"/>
          <w:sz w:val="28"/>
          <w:szCs w:val="28"/>
        </w:rPr>
      </w:pPr>
      <w:r w:rsidRPr="00B610DA">
        <w:rPr>
          <w:rFonts w:ascii="Times New Roman" w:hAnsi="Times New Roman"/>
          <w:kern w:val="36"/>
          <w:sz w:val="28"/>
          <w:szCs w:val="28"/>
        </w:rPr>
        <w:t>В ходе курса предполагается:</w:t>
      </w:r>
    </w:p>
    <w:p w14:paraId="7906DE2A" w14:textId="77777777" w:rsidR="00336760" w:rsidRPr="00703B2B" w:rsidRDefault="00336760" w:rsidP="00336760">
      <w:pPr>
        <w:spacing w:before="75" w:after="75" w:line="240" w:lineRule="auto"/>
        <w:ind w:firstLine="160"/>
        <w:jc w:val="both"/>
        <w:rPr>
          <w:rFonts w:ascii="Times New Roman" w:hAnsi="Times New Roman"/>
          <w:color w:val="333333"/>
          <w:sz w:val="28"/>
          <w:szCs w:val="28"/>
        </w:rPr>
      </w:pPr>
      <w:r w:rsidRPr="00703B2B">
        <w:rPr>
          <w:rFonts w:ascii="Times New Roman" w:hAnsi="Times New Roman"/>
          <w:color w:val="333333"/>
          <w:sz w:val="28"/>
          <w:szCs w:val="28"/>
        </w:rPr>
        <w:lastRenderedPageBreak/>
        <w:t xml:space="preserve">1) уточнение </w:t>
      </w:r>
      <w:r w:rsidR="00363B4E">
        <w:rPr>
          <w:rFonts w:ascii="Times New Roman" w:hAnsi="Times New Roman"/>
          <w:color w:val="333333"/>
          <w:sz w:val="28"/>
          <w:szCs w:val="28"/>
        </w:rPr>
        <w:t>правильного произношения звуков речи.</w:t>
      </w:r>
    </w:p>
    <w:p w14:paraId="1785EEFE" w14:textId="77777777" w:rsidR="00336760" w:rsidRDefault="00336760" w:rsidP="00336760">
      <w:pPr>
        <w:spacing w:before="75" w:after="75" w:line="240" w:lineRule="auto"/>
        <w:ind w:firstLine="160"/>
        <w:jc w:val="both"/>
        <w:rPr>
          <w:rFonts w:ascii="Times New Roman" w:hAnsi="Times New Roman"/>
          <w:color w:val="333333"/>
          <w:sz w:val="28"/>
          <w:szCs w:val="28"/>
        </w:rPr>
      </w:pPr>
      <w:r w:rsidRPr="00703B2B">
        <w:rPr>
          <w:rFonts w:ascii="Times New Roman" w:hAnsi="Times New Roman"/>
          <w:color w:val="333333"/>
          <w:sz w:val="28"/>
          <w:szCs w:val="28"/>
        </w:rPr>
        <w:t>2</w:t>
      </w:r>
      <w:r w:rsidR="00363B4E">
        <w:rPr>
          <w:rFonts w:ascii="Times New Roman" w:hAnsi="Times New Roman"/>
          <w:color w:val="333333"/>
          <w:sz w:val="28"/>
          <w:szCs w:val="28"/>
        </w:rPr>
        <w:t>) развитие фонематических процессов.</w:t>
      </w:r>
    </w:p>
    <w:p w14:paraId="082E31F6" w14:textId="77777777" w:rsidR="00363B4E" w:rsidRPr="00703B2B" w:rsidRDefault="00363B4E" w:rsidP="00336760">
      <w:pPr>
        <w:spacing w:before="75" w:after="75" w:line="240" w:lineRule="auto"/>
        <w:ind w:firstLine="160"/>
        <w:jc w:val="both"/>
        <w:rPr>
          <w:rFonts w:ascii="Times New Roman" w:hAnsi="Times New Roman"/>
          <w:color w:val="333333"/>
          <w:sz w:val="28"/>
          <w:szCs w:val="28"/>
        </w:rPr>
      </w:pPr>
      <w:r>
        <w:rPr>
          <w:rFonts w:ascii="Times New Roman" w:hAnsi="Times New Roman"/>
          <w:color w:val="333333"/>
          <w:sz w:val="28"/>
          <w:szCs w:val="28"/>
        </w:rPr>
        <w:t>3) развитие лексико-грамматического строя речи на материале поставленных звуков.</w:t>
      </w:r>
    </w:p>
    <w:p w14:paraId="6F3F59DF" w14:textId="77777777" w:rsidR="00336760" w:rsidRPr="00703B2B" w:rsidRDefault="00336760" w:rsidP="00336760">
      <w:pPr>
        <w:spacing w:before="75" w:after="75" w:line="240" w:lineRule="auto"/>
        <w:ind w:firstLine="160"/>
        <w:jc w:val="both"/>
        <w:rPr>
          <w:rFonts w:ascii="Times New Roman" w:hAnsi="Times New Roman"/>
          <w:color w:val="333333"/>
          <w:sz w:val="28"/>
          <w:szCs w:val="28"/>
        </w:rPr>
      </w:pPr>
      <w:r w:rsidRPr="00703B2B">
        <w:rPr>
          <w:rFonts w:ascii="Times New Roman" w:hAnsi="Times New Roman"/>
          <w:color w:val="333333"/>
          <w:sz w:val="28"/>
          <w:szCs w:val="28"/>
        </w:rPr>
        <w:t xml:space="preserve">3) закрепление навыков организации учебной деятельности. </w:t>
      </w:r>
    </w:p>
    <w:p w14:paraId="6C679FFE" w14:textId="77777777" w:rsidR="00336760" w:rsidRPr="00B610DA" w:rsidRDefault="00336760" w:rsidP="00336760">
      <w:pPr>
        <w:spacing w:before="105" w:after="105"/>
        <w:outlineLvl w:val="1"/>
        <w:rPr>
          <w:rFonts w:ascii="Times New Roman" w:hAnsi="Times New Roman"/>
          <w:kern w:val="36"/>
          <w:sz w:val="28"/>
          <w:szCs w:val="28"/>
        </w:rPr>
      </w:pPr>
    </w:p>
    <w:p w14:paraId="5E71C756" w14:textId="77777777" w:rsidR="00336760" w:rsidRDefault="00336760" w:rsidP="00336760">
      <w:pPr>
        <w:rPr>
          <w:rFonts w:ascii="Times New Roman" w:hAnsi="Times New Roman"/>
          <w:sz w:val="28"/>
          <w:szCs w:val="28"/>
        </w:rPr>
      </w:pPr>
      <w:r w:rsidRPr="00B610DA">
        <w:rPr>
          <w:rFonts w:ascii="Times New Roman" w:hAnsi="Times New Roman"/>
          <w:b/>
          <w:bCs/>
          <w:sz w:val="28"/>
          <w:szCs w:val="28"/>
          <w:u w:val="single"/>
        </w:rPr>
        <w:t>В результате коррекционной работы</w:t>
      </w:r>
      <w:r w:rsidRPr="00B610DA">
        <w:rPr>
          <w:rFonts w:ascii="Times New Roman" w:hAnsi="Times New Roman"/>
          <w:b/>
          <w:bCs/>
          <w:sz w:val="28"/>
          <w:szCs w:val="28"/>
        </w:rPr>
        <w:t xml:space="preserve"> обучающиеся должны знать:</w:t>
      </w:r>
      <w:r w:rsidRPr="00B610DA">
        <w:rPr>
          <w:rFonts w:ascii="Times New Roman" w:hAnsi="Times New Roman"/>
          <w:sz w:val="28"/>
          <w:szCs w:val="28"/>
        </w:rPr>
        <w:t xml:space="preserve"> </w:t>
      </w:r>
    </w:p>
    <w:p w14:paraId="4DF91604" w14:textId="77777777" w:rsidR="00363B4E" w:rsidRDefault="00363B4E" w:rsidP="00363B4E">
      <w:pPr>
        <w:pStyle w:val="a4"/>
        <w:numPr>
          <w:ilvl w:val="1"/>
          <w:numId w:val="1"/>
        </w:numPr>
        <w:rPr>
          <w:rFonts w:ascii="Times New Roman" w:hAnsi="Times New Roman"/>
          <w:sz w:val="28"/>
          <w:szCs w:val="28"/>
        </w:rPr>
      </w:pPr>
      <w:r>
        <w:rPr>
          <w:rFonts w:ascii="Times New Roman" w:hAnsi="Times New Roman"/>
          <w:sz w:val="28"/>
          <w:szCs w:val="28"/>
        </w:rPr>
        <w:t>правильную артикуляцию и звучание основных групп согласных звуков.</w:t>
      </w:r>
    </w:p>
    <w:p w14:paraId="67CE873E" w14:textId="77777777" w:rsidR="00363B4E" w:rsidRDefault="00363B4E" w:rsidP="00363B4E">
      <w:pPr>
        <w:pStyle w:val="a4"/>
        <w:numPr>
          <w:ilvl w:val="1"/>
          <w:numId w:val="1"/>
        </w:numPr>
        <w:rPr>
          <w:rFonts w:ascii="Times New Roman" w:hAnsi="Times New Roman"/>
          <w:sz w:val="28"/>
          <w:szCs w:val="28"/>
        </w:rPr>
      </w:pPr>
      <w:r>
        <w:rPr>
          <w:rFonts w:ascii="Times New Roman" w:hAnsi="Times New Roman"/>
          <w:sz w:val="28"/>
          <w:szCs w:val="28"/>
        </w:rPr>
        <w:t>Различия между звонкими и глухими согласными, твердыми и мягкими.</w:t>
      </w:r>
    </w:p>
    <w:p w14:paraId="79275606" w14:textId="77777777" w:rsidR="00724C0E" w:rsidRPr="0062282C" w:rsidRDefault="00363B4E" w:rsidP="0062282C">
      <w:pPr>
        <w:pStyle w:val="a4"/>
        <w:numPr>
          <w:ilvl w:val="1"/>
          <w:numId w:val="1"/>
        </w:numPr>
        <w:rPr>
          <w:rFonts w:ascii="Times New Roman" w:hAnsi="Times New Roman"/>
          <w:sz w:val="28"/>
          <w:szCs w:val="28"/>
        </w:rPr>
      </w:pPr>
      <w:r>
        <w:rPr>
          <w:rFonts w:ascii="Times New Roman" w:hAnsi="Times New Roman"/>
          <w:sz w:val="28"/>
          <w:szCs w:val="28"/>
        </w:rPr>
        <w:t>Звуко-буквенный и слоговой состав слов.</w:t>
      </w:r>
      <w:bookmarkStart w:id="0" w:name="_GoBack"/>
      <w:bookmarkEnd w:id="0"/>
    </w:p>
    <w:sectPr w:rsidR="00724C0E" w:rsidRPr="0062282C" w:rsidSect="00E4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4E7B"/>
    <w:multiLevelType w:val="hybridMultilevel"/>
    <w:tmpl w:val="3A2CF7A0"/>
    <w:lvl w:ilvl="0" w:tplc="49442AFA">
      <w:start w:val="1"/>
      <w:numFmt w:val="bullet"/>
      <w:lvlText w:val="•"/>
      <w:lvlJc w:val="left"/>
      <w:pPr>
        <w:tabs>
          <w:tab w:val="num" w:pos="720"/>
        </w:tabs>
        <w:ind w:left="720" w:hanging="360"/>
      </w:pPr>
      <w:rPr>
        <w:rFonts w:ascii="Arial" w:hAnsi="Arial" w:hint="default"/>
      </w:rPr>
    </w:lvl>
    <w:lvl w:ilvl="1" w:tplc="295036F0" w:tentative="1">
      <w:start w:val="1"/>
      <w:numFmt w:val="bullet"/>
      <w:lvlText w:val="•"/>
      <w:lvlJc w:val="left"/>
      <w:pPr>
        <w:tabs>
          <w:tab w:val="num" w:pos="1440"/>
        </w:tabs>
        <w:ind w:left="1440" w:hanging="360"/>
      </w:pPr>
      <w:rPr>
        <w:rFonts w:ascii="Arial" w:hAnsi="Arial" w:hint="default"/>
      </w:rPr>
    </w:lvl>
    <w:lvl w:ilvl="2" w:tplc="14AC6834" w:tentative="1">
      <w:start w:val="1"/>
      <w:numFmt w:val="bullet"/>
      <w:lvlText w:val="•"/>
      <w:lvlJc w:val="left"/>
      <w:pPr>
        <w:tabs>
          <w:tab w:val="num" w:pos="2160"/>
        </w:tabs>
        <w:ind w:left="2160" w:hanging="360"/>
      </w:pPr>
      <w:rPr>
        <w:rFonts w:ascii="Arial" w:hAnsi="Arial" w:hint="default"/>
      </w:rPr>
    </w:lvl>
    <w:lvl w:ilvl="3" w:tplc="2E748C3C" w:tentative="1">
      <w:start w:val="1"/>
      <w:numFmt w:val="bullet"/>
      <w:lvlText w:val="•"/>
      <w:lvlJc w:val="left"/>
      <w:pPr>
        <w:tabs>
          <w:tab w:val="num" w:pos="2880"/>
        </w:tabs>
        <w:ind w:left="2880" w:hanging="360"/>
      </w:pPr>
      <w:rPr>
        <w:rFonts w:ascii="Arial" w:hAnsi="Arial" w:hint="default"/>
      </w:rPr>
    </w:lvl>
    <w:lvl w:ilvl="4" w:tplc="76DA2108" w:tentative="1">
      <w:start w:val="1"/>
      <w:numFmt w:val="bullet"/>
      <w:lvlText w:val="•"/>
      <w:lvlJc w:val="left"/>
      <w:pPr>
        <w:tabs>
          <w:tab w:val="num" w:pos="3600"/>
        </w:tabs>
        <w:ind w:left="3600" w:hanging="360"/>
      </w:pPr>
      <w:rPr>
        <w:rFonts w:ascii="Arial" w:hAnsi="Arial" w:hint="default"/>
      </w:rPr>
    </w:lvl>
    <w:lvl w:ilvl="5" w:tplc="95CC2960" w:tentative="1">
      <w:start w:val="1"/>
      <w:numFmt w:val="bullet"/>
      <w:lvlText w:val="•"/>
      <w:lvlJc w:val="left"/>
      <w:pPr>
        <w:tabs>
          <w:tab w:val="num" w:pos="4320"/>
        </w:tabs>
        <w:ind w:left="4320" w:hanging="360"/>
      </w:pPr>
      <w:rPr>
        <w:rFonts w:ascii="Arial" w:hAnsi="Arial" w:hint="default"/>
      </w:rPr>
    </w:lvl>
    <w:lvl w:ilvl="6" w:tplc="9B34CB2C" w:tentative="1">
      <w:start w:val="1"/>
      <w:numFmt w:val="bullet"/>
      <w:lvlText w:val="•"/>
      <w:lvlJc w:val="left"/>
      <w:pPr>
        <w:tabs>
          <w:tab w:val="num" w:pos="5040"/>
        </w:tabs>
        <w:ind w:left="5040" w:hanging="360"/>
      </w:pPr>
      <w:rPr>
        <w:rFonts w:ascii="Arial" w:hAnsi="Arial" w:hint="default"/>
      </w:rPr>
    </w:lvl>
    <w:lvl w:ilvl="7" w:tplc="14BE2FF6" w:tentative="1">
      <w:start w:val="1"/>
      <w:numFmt w:val="bullet"/>
      <w:lvlText w:val="•"/>
      <w:lvlJc w:val="left"/>
      <w:pPr>
        <w:tabs>
          <w:tab w:val="num" w:pos="5760"/>
        </w:tabs>
        <w:ind w:left="5760" w:hanging="360"/>
      </w:pPr>
      <w:rPr>
        <w:rFonts w:ascii="Arial" w:hAnsi="Arial" w:hint="default"/>
      </w:rPr>
    </w:lvl>
    <w:lvl w:ilvl="8" w:tplc="5B24EB90" w:tentative="1">
      <w:start w:val="1"/>
      <w:numFmt w:val="bullet"/>
      <w:lvlText w:val="•"/>
      <w:lvlJc w:val="left"/>
      <w:pPr>
        <w:tabs>
          <w:tab w:val="num" w:pos="6480"/>
        </w:tabs>
        <w:ind w:left="6480" w:hanging="360"/>
      </w:pPr>
      <w:rPr>
        <w:rFonts w:ascii="Arial" w:hAnsi="Arial" w:hint="default"/>
      </w:rPr>
    </w:lvl>
  </w:abstractNum>
  <w:abstractNum w:abstractNumId="1">
    <w:nsid w:val="45BB471A"/>
    <w:multiLevelType w:val="hybridMultilevel"/>
    <w:tmpl w:val="E02CA012"/>
    <w:lvl w:ilvl="0" w:tplc="7DAC9BF4">
      <w:start w:val="1"/>
      <w:numFmt w:val="bullet"/>
      <w:lvlText w:val="•"/>
      <w:lvlJc w:val="left"/>
      <w:pPr>
        <w:tabs>
          <w:tab w:val="num" w:pos="720"/>
        </w:tabs>
        <w:ind w:left="720" w:hanging="360"/>
      </w:pPr>
      <w:rPr>
        <w:rFonts w:ascii="Arial" w:hAnsi="Arial" w:hint="default"/>
      </w:rPr>
    </w:lvl>
    <w:lvl w:ilvl="1" w:tplc="874609E6" w:tentative="1">
      <w:start w:val="1"/>
      <w:numFmt w:val="bullet"/>
      <w:lvlText w:val="•"/>
      <w:lvlJc w:val="left"/>
      <w:pPr>
        <w:tabs>
          <w:tab w:val="num" w:pos="1440"/>
        </w:tabs>
        <w:ind w:left="1440" w:hanging="360"/>
      </w:pPr>
      <w:rPr>
        <w:rFonts w:ascii="Arial" w:hAnsi="Arial" w:hint="default"/>
      </w:rPr>
    </w:lvl>
    <w:lvl w:ilvl="2" w:tplc="3FA2B2C0" w:tentative="1">
      <w:start w:val="1"/>
      <w:numFmt w:val="bullet"/>
      <w:lvlText w:val="•"/>
      <w:lvlJc w:val="left"/>
      <w:pPr>
        <w:tabs>
          <w:tab w:val="num" w:pos="2160"/>
        </w:tabs>
        <w:ind w:left="2160" w:hanging="360"/>
      </w:pPr>
      <w:rPr>
        <w:rFonts w:ascii="Arial" w:hAnsi="Arial" w:hint="default"/>
      </w:rPr>
    </w:lvl>
    <w:lvl w:ilvl="3" w:tplc="1A56B32A" w:tentative="1">
      <w:start w:val="1"/>
      <w:numFmt w:val="bullet"/>
      <w:lvlText w:val="•"/>
      <w:lvlJc w:val="left"/>
      <w:pPr>
        <w:tabs>
          <w:tab w:val="num" w:pos="2880"/>
        </w:tabs>
        <w:ind w:left="2880" w:hanging="360"/>
      </w:pPr>
      <w:rPr>
        <w:rFonts w:ascii="Arial" w:hAnsi="Arial" w:hint="default"/>
      </w:rPr>
    </w:lvl>
    <w:lvl w:ilvl="4" w:tplc="CBA041D0" w:tentative="1">
      <w:start w:val="1"/>
      <w:numFmt w:val="bullet"/>
      <w:lvlText w:val="•"/>
      <w:lvlJc w:val="left"/>
      <w:pPr>
        <w:tabs>
          <w:tab w:val="num" w:pos="3600"/>
        </w:tabs>
        <w:ind w:left="3600" w:hanging="360"/>
      </w:pPr>
      <w:rPr>
        <w:rFonts w:ascii="Arial" w:hAnsi="Arial" w:hint="default"/>
      </w:rPr>
    </w:lvl>
    <w:lvl w:ilvl="5" w:tplc="20106182" w:tentative="1">
      <w:start w:val="1"/>
      <w:numFmt w:val="bullet"/>
      <w:lvlText w:val="•"/>
      <w:lvlJc w:val="left"/>
      <w:pPr>
        <w:tabs>
          <w:tab w:val="num" w:pos="4320"/>
        </w:tabs>
        <w:ind w:left="4320" w:hanging="360"/>
      </w:pPr>
      <w:rPr>
        <w:rFonts w:ascii="Arial" w:hAnsi="Arial" w:hint="default"/>
      </w:rPr>
    </w:lvl>
    <w:lvl w:ilvl="6" w:tplc="0C08DE54" w:tentative="1">
      <w:start w:val="1"/>
      <w:numFmt w:val="bullet"/>
      <w:lvlText w:val="•"/>
      <w:lvlJc w:val="left"/>
      <w:pPr>
        <w:tabs>
          <w:tab w:val="num" w:pos="5040"/>
        </w:tabs>
        <w:ind w:left="5040" w:hanging="360"/>
      </w:pPr>
      <w:rPr>
        <w:rFonts w:ascii="Arial" w:hAnsi="Arial" w:hint="default"/>
      </w:rPr>
    </w:lvl>
    <w:lvl w:ilvl="7" w:tplc="FD6474D2" w:tentative="1">
      <w:start w:val="1"/>
      <w:numFmt w:val="bullet"/>
      <w:lvlText w:val="•"/>
      <w:lvlJc w:val="left"/>
      <w:pPr>
        <w:tabs>
          <w:tab w:val="num" w:pos="5760"/>
        </w:tabs>
        <w:ind w:left="5760" w:hanging="360"/>
      </w:pPr>
      <w:rPr>
        <w:rFonts w:ascii="Arial" w:hAnsi="Arial" w:hint="default"/>
      </w:rPr>
    </w:lvl>
    <w:lvl w:ilvl="8" w:tplc="F88CA26E" w:tentative="1">
      <w:start w:val="1"/>
      <w:numFmt w:val="bullet"/>
      <w:lvlText w:val="•"/>
      <w:lvlJc w:val="left"/>
      <w:pPr>
        <w:tabs>
          <w:tab w:val="num" w:pos="6480"/>
        </w:tabs>
        <w:ind w:left="6480" w:hanging="360"/>
      </w:pPr>
      <w:rPr>
        <w:rFonts w:ascii="Arial" w:hAnsi="Arial" w:hint="default"/>
      </w:rPr>
    </w:lvl>
  </w:abstractNum>
  <w:abstractNum w:abstractNumId="2">
    <w:nsid w:val="48622486"/>
    <w:multiLevelType w:val="multilevel"/>
    <w:tmpl w:val="CCE64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12004"/>
    <w:multiLevelType w:val="multilevel"/>
    <w:tmpl w:val="D9F2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9405E"/>
    <w:multiLevelType w:val="multilevel"/>
    <w:tmpl w:val="19C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36760"/>
    <w:rsid w:val="000C234A"/>
    <w:rsid w:val="00296F6C"/>
    <w:rsid w:val="00336760"/>
    <w:rsid w:val="00363B4E"/>
    <w:rsid w:val="0062282C"/>
    <w:rsid w:val="006C64B0"/>
    <w:rsid w:val="00724C0E"/>
    <w:rsid w:val="00751C20"/>
    <w:rsid w:val="007935CE"/>
    <w:rsid w:val="009856EF"/>
    <w:rsid w:val="00B601A3"/>
    <w:rsid w:val="00B83C91"/>
    <w:rsid w:val="00BB517A"/>
    <w:rsid w:val="00CC78DB"/>
    <w:rsid w:val="00D375F5"/>
    <w:rsid w:val="00E40E3E"/>
    <w:rsid w:val="00EA350F"/>
    <w:rsid w:val="00F60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E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67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676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363B4E"/>
    <w:pPr>
      <w:ind w:left="720"/>
      <w:contextualSpacing/>
    </w:pPr>
  </w:style>
  <w:style w:type="table" w:styleId="a5">
    <w:name w:val="Table Grid"/>
    <w:basedOn w:val="a1"/>
    <w:uiPriority w:val="59"/>
    <w:rsid w:val="00363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title">
    <w:name w:val="book_title"/>
    <w:basedOn w:val="a0"/>
    <w:rsid w:val="00724C0E"/>
  </w:style>
  <w:style w:type="character" w:styleId="a6">
    <w:name w:val="Hyperlink"/>
    <w:basedOn w:val="a0"/>
    <w:uiPriority w:val="99"/>
    <w:unhideWhenUsed/>
    <w:rsid w:val="00724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72975">
      <w:bodyDiv w:val="1"/>
      <w:marLeft w:val="0"/>
      <w:marRight w:val="0"/>
      <w:marTop w:val="0"/>
      <w:marBottom w:val="0"/>
      <w:divBdr>
        <w:top w:val="none" w:sz="0" w:space="0" w:color="auto"/>
        <w:left w:val="none" w:sz="0" w:space="0" w:color="auto"/>
        <w:bottom w:val="none" w:sz="0" w:space="0" w:color="auto"/>
        <w:right w:val="none" w:sz="0" w:space="0" w:color="auto"/>
      </w:divBdr>
      <w:divsChild>
        <w:div w:id="1990939916">
          <w:marLeft w:val="0"/>
          <w:marRight w:val="0"/>
          <w:marTop w:val="0"/>
          <w:marBottom w:val="0"/>
          <w:divBdr>
            <w:top w:val="none" w:sz="0" w:space="0" w:color="auto"/>
            <w:left w:val="none" w:sz="0" w:space="0" w:color="auto"/>
            <w:bottom w:val="none" w:sz="0" w:space="0" w:color="auto"/>
            <w:right w:val="none" w:sz="0" w:space="0" w:color="auto"/>
          </w:divBdr>
          <w:divsChild>
            <w:div w:id="1082947632">
              <w:marLeft w:val="0"/>
              <w:marRight w:val="0"/>
              <w:marTop w:val="0"/>
              <w:marBottom w:val="0"/>
              <w:divBdr>
                <w:top w:val="none" w:sz="0" w:space="0" w:color="auto"/>
                <w:left w:val="none" w:sz="0" w:space="0" w:color="auto"/>
                <w:bottom w:val="none" w:sz="0" w:space="0" w:color="auto"/>
                <w:right w:val="none" w:sz="0" w:space="0" w:color="auto"/>
              </w:divBdr>
              <w:divsChild>
                <w:div w:id="152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656</Words>
  <Characters>3745</Characters>
  <Application>Microsoft Macintosh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Ползунов А.Е.</cp:lastModifiedBy>
  <cp:revision>6</cp:revision>
  <cp:lastPrinted>2011-06-08T08:35:00Z</cp:lastPrinted>
  <dcterms:created xsi:type="dcterms:W3CDTF">2011-06-08T07:08:00Z</dcterms:created>
  <dcterms:modified xsi:type="dcterms:W3CDTF">2017-10-29T12:31:00Z</dcterms:modified>
</cp:coreProperties>
</file>